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3C87" w14:textId="77777777" w:rsidR="00146925" w:rsidRPr="006D26BD" w:rsidRDefault="006D26BD" w:rsidP="006D26BD">
      <w:pPr>
        <w:pStyle w:val="Title"/>
        <w:jc w:val="center"/>
        <w:rPr>
          <w:b/>
          <w:color w:val="8064A2" w:themeColor="accent4"/>
          <w:lang w:eastAsia="en-GB"/>
        </w:rPr>
      </w:pPr>
      <w:r w:rsidRPr="006D26BD">
        <w:rPr>
          <w:b/>
          <w:color w:val="8064A2" w:themeColor="accent4"/>
          <w:lang w:eastAsia="en-GB"/>
        </w:rPr>
        <w:t>Risk Assessment</w:t>
      </w:r>
    </w:p>
    <w:p w14:paraId="42E1F2F1" w14:textId="77777777" w:rsid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>
        <w:rPr>
          <w:noProof/>
          <w:lang w:eastAsia="en-GB"/>
        </w:rPr>
        <w:drawing>
          <wp:inline distT="0" distB="0" distL="0" distR="0" wp14:anchorId="4D17A544" wp14:editId="1F2BEDE8">
            <wp:extent cx="5943600" cy="7124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D09A" w14:textId="77777777" w:rsid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</w:p>
    <w:p w14:paraId="1F1CA7F9" w14:textId="77777777"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6D26BD">
        <w:rPr>
          <w:rFonts w:ascii="Arial" w:hAnsi="Arial" w:cs="Arial"/>
          <w:b/>
          <w:bCs/>
          <w:sz w:val="19"/>
          <w:szCs w:val="19"/>
          <w:lang w:eastAsia="en-GB"/>
        </w:rPr>
        <w:t>To ensure the festival complies with its insurance requirements, each individual stall holder must complete a Risk Assessment form, contained below.</w:t>
      </w:r>
    </w:p>
    <w:p w14:paraId="2964B108" w14:textId="77777777"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</w:p>
    <w:p w14:paraId="16E854E1" w14:textId="77777777"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  <w:r w:rsidRPr="006D26BD">
        <w:rPr>
          <w:rFonts w:ascii="Arial" w:hAnsi="Arial" w:cs="Arial"/>
          <w:sz w:val="19"/>
          <w:szCs w:val="19"/>
          <w:lang w:eastAsia="en-GB"/>
        </w:rPr>
        <w:t>You must complete this form to be considered for a pitch; otherwise your application form will be returned. “No Risk” is not acceptable.</w:t>
      </w:r>
    </w:p>
    <w:p w14:paraId="6A0CEE76" w14:textId="77777777"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</w:p>
    <w:p w14:paraId="0D2523F3" w14:textId="77777777"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  <w:r w:rsidRPr="006D26BD">
        <w:rPr>
          <w:rFonts w:ascii="Arial" w:hAnsi="Arial" w:cs="Arial"/>
          <w:sz w:val="19"/>
          <w:szCs w:val="19"/>
          <w:lang w:eastAsia="en-GB"/>
        </w:rPr>
        <w:t>To help you, we have included a few examples which you can use as your own, but please think carefully about any risks that may be associated directly to your stall/business.</w:t>
      </w:r>
    </w:p>
    <w:p w14:paraId="64E0D726" w14:textId="77777777"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04"/>
        <w:gridCol w:w="3001"/>
      </w:tblGrid>
      <w:tr w:rsidR="006D26BD" w:rsidRPr="006D26BD" w14:paraId="513A51E9" w14:textId="77777777" w:rsidTr="006D6415">
        <w:trPr>
          <w:trHeight w:val="399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20AABDA6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eastAsia="en-GB"/>
              </w:rPr>
              <w:t>Event: Pershore Plum Festival</w:t>
            </w:r>
          </w:p>
        </w:tc>
      </w:tr>
      <w:tr w:rsidR="006D26BD" w:rsidRPr="006D26BD" w14:paraId="56369312" w14:textId="77777777" w:rsidTr="006D6415">
        <w:trPr>
          <w:trHeight w:val="277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56531DC" w14:textId="4C7CF95F" w:rsidR="006D26BD" w:rsidRPr="006D26BD" w:rsidRDefault="006D26BD" w:rsidP="00F3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Date: Monday 2</w:t>
            </w:r>
            <w:r w:rsidR="00AF6750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9</w:t>
            </w:r>
            <w:r w:rsidR="00F327B1">
              <w:rPr>
                <w:rFonts w:ascii="Arial" w:hAnsi="Arial" w:cs="Arial"/>
                <w:b/>
                <w:sz w:val="19"/>
                <w:szCs w:val="19"/>
                <w:lang w:eastAsia="en-GB"/>
              </w:rPr>
              <w:t xml:space="preserve"> August 20</w:t>
            </w:r>
            <w:r w:rsidR="00AF6750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22</w:t>
            </w:r>
          </w:p>
        </w:tc>
      </w:tr>
      <w:tr w:rsidR="006D26BD" w:rsidRPr="006D26BD" w14:paraId="74A92355" w14:textId="77777777" w:rsidTr="006D6415">
        <w:tc>
          <w:tcPr>
            <w:tcW w:w="30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6B504B1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Risk/Hazard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981A409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Those at risk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D7ECDC7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Controls / Actions</w:t>
            </w:r>
          </w:p>
        </w:tc>
      </w:tr>
      <w:tr w:rsidR="006D26BD" w:rsidRPr="006D26BD" w14:paraId="3805C3F8" w14:textId="77777777" w:rsidTr="006D6415">
        <w:tc>
          <w:tcPr>
            <w:tcW w:w="3011" w:type="dxa"/>
            <w:shd w:val="clear" w:color="auto" w:fill="EEECE1" w:themeFill="background2"/>
          </w:tcPr>
          <w:p w14:paraId="17BD5E21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e.g. Vehicles &amp; Stallholders in road during set-up and take down; Stability of gazebo and possible inclement weather; Trip hazard from table covers;</w:t>
            </w:r>
          </w:p>
          <w:p w14:paraId="56D0E158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sharp objects on stall; Obstructions.</w:t>
            </w:r>
          </w:p>
          <w:p w14:paraId="2661C024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  <w:shd w:val="clear" w:color="auto" w:fill="EEECE1" w:themeFill="background2"/>
          </w:tcPr>
          <w:p w14:paraId="0F14F062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e.g. Stallholders, pedestrians, driver, children, event organisers</w:t>
            </w:r>
          </w:p>
          <w:p w14:paraId="3156A822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  <w:shd w:val="clear" w:color="auto" w:fill="EEECE1" w:themeFill="background2"/>
          </w:tcPr>
          <w:p w14:paraId="647CF398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e.g. Awareness to those involved; leg weights affixed to each gazebo leg; table covers secured to the inside of table legs; no sharp objects placed near edge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of table/near reach of children; front of stall to be kept clear at all times, boxes to be stored under tables.</w:t>
            </w:r>
          </w:p>
          <w:p w14:paraId="289A06DB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6D26BD" w:rsidRPr="006D26BD" w14:paraId="3FA23970" w14:textId="77777777" w:rsidTr="006D6415">
        <w:trPr>
          <w:trHeight w:val="684"/>
        </w:trPr>
        <w:tc>
          <w:tcPr>
            <w:tcW w:w="3011" w:type="dxa"/>
          </w:tcPr>
          <w:p w14:paraId="503BD4B7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</w:tcPr>
          <w:p w14:paraId="225C3F3B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</w:tcPr>
          <w:p w14:paraId="47F2909A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14:paraId="4FD3D365" w14:textId="77777777" w:rsidTr="006D6415">
        <w:trPr>
          <w:trHeight w:val="684"/>
        </w:trPr>
        <w:tc>
          <w:tcPr>
            <w:tcW w:w="3011" w:type="dxa"/>
          </w:tcPr>
          <w:p w14:paraId="4D826131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</w:tcPr>
          <w:p w14:paraId="1DD77709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</w:tcPr>
          <w:p w14:paraId="6DFE4CC3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14:paraId="275677C4" w14:textId="77777777" w:rsidTr="006D6415">
        <w:trPr>
          <w:trHeight w:val="684"/>
        </w:trPr>
        <w:tc>
          <w:tcPr>
            <w:tcW w:w="3011" w:type="dxa"/>
          </w:tcPr>
          <w:p w14:paraId="0C619B97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</w:tcPr>
          <w:p w14:paraId="179AB7CA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</w:tcPr>
          <w:p w14:paraId="2589823F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14:paraId="76EBF5B6" w14:textId="77777777" w:rsidTr="006D6415">
        <w:trPr>
          <w:trHeight w:val="684"/>
        </w:trPr>
        <w:tc>
          <w:tcPr>
            <w:tcW w:w="3011" w:type="dxa"/>
          </w:tcPr>
          <w:p w14:paraId="3B3D5B9E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</w:tcPr>
          <w:p w14:paraId="3BF085D4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</w:tcPr>
          <w:p w14:paraId="154AF028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14:paraId="4D9A4C44" w14:textId="77777777" w:rsidTr="006D6415">
        <w:trPr>
          <w:trHeight w:val="684"/>
        </w:trPr>
        <w:tc>
          <w:tcPr>
            <w:tcW w:w="3011" w:type="dxa"/>
          </w:tcPr>
          <w:p w14:paraId="553E3662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</w:tcPr>
          <w:p w14:paraId="4EB943C3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</w:tcPr>
          <w:p w14:paraId="34697AD7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14:paraId="124C6CAB" w14:textId="77777777" w:rsidTr="006D6415">
        <w:trPr>
          <w:trHeight w:val="684"/>
        </w:trPr>
        <w:tc>
          <w:tcPr>
            <w:tcW w:w="3011" w:type="dxa"/>
          </w:tcPr>
          <w:p w14:paraId="336CB574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</w:tcPr>
          <w:p w14:paraId="6C79FA6E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</w:tcPr>
          <w:p w14:paraId="1E893F41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14:paraId="7AEE2781" w14:textId="77777777" w:rsidTr="006D6415">
        <w:trPr>
          <w:trHeight w:val="684"/>
        </w:trPr>
        <w:tc>
          <w:tcPr>
            <w:tcW w:w="3011" w:type="dxa"/>
          </w:tcPr>
          <w:p w14:paraId="18F19D9C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</w:tcPr>
          <w:p w14:paraId="08383A13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</w:tcPr>
          <w:p w14:paraId="70189A8E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14:paraId="049736AD" w14:textId="77777777" w:rsidTr="006D6415">
        <w:trPr>
          <w:trHeight w:val="684"/>
        </w:trPr>
        <w:tc>
          <w:tcPr>
            <w:tcW w:w="3011" w:type="dxa"/>
          </w:tcPr>
          <w:p w14:paraId="1D6E6BB0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</w:tcPr>
          <w:p w14:paraId="3026011A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</w:tcPr>
          <w:p w14:paraId="3D0504D5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14:paraId="5972F2DF" w14:textId="77777777" w:rsidTr="006D6415">
        <w:trPr>
          <w:trHeight w:val="684"/>
        </w:trPr>
        <w:tc>
          <w:tcPr>
            <w:tcW w:w="3011" w:type="dxa"/>
          </w:tcPr>
          <w:p w14:paraId="38192F6A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4" w:type="dxa"/>
          </w:tcPr>
          <w:p w14:paraId="393CC190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01" w:type="dxa"/>
          </w:tcPr>
          <w:p w14:paraId="6ADA72CC" w14:textId="77777777"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</w:tbl>
    <w:p w14:paraId="50C9142B" w14:textId="77777777" w:rsidR="006D26BD" w:rsidRPr="006D26BD" w:rsidRDefault="006D26BD" w:rsidP="006D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</w:p>
    <w:sectPr w:rsidR="006D26BD" w:rsidRPr="006D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BD"/>
    <w:rsid w:val="001830FF"/>
    <w:rsid w:val="002829D6"/>
    <w:rsid w:val="006241B9"/>
    <w:rsid w:val="006A7611"/>
    <w:rsid w:val="006D26BD"/>
    <w:rsid w:val="006D4F7D"/>
    <w:rsid w:val="006D6415"/>
    <w:rsid w:val="009E4CF4"/>
    <w:rsid w:val="00A435A4"/>
    <w:rsid w:val="00AF6750"/>
    <w:rsid w:val="00C81705"/>
    <w:rsid w:val="00DE7844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63E9"/>
  <w15:docId w15:val="{B5836625-DA3A-4E0D-BAC0-411F7E7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B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2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Steve</dc:creator>
  <cp:lastModifiedBy>Steve Knight</cp:lastModifiedBy>
  <cp:revision>3</cp:revision>
  <dcterms:created xsi:type="dcterms:W3CDTF">2022-05-11T12:13:00Z</dcterms:created>
  <dcterms:modified xsi:type="dcterms:W3CDTF">2022-05-11T12:13:00Z</dcterms:modified>
</cp:coreProperties>
</file>